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608" w:rsidRDefault="00EE3608" w:rsidP="00EE3608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EE3608" w:rsidTr="00E04E1C">
        <w:trPr>
          <w:trHeight w:val="972"/>
        </w:trPr>
        <w:tc>
          <w:tcPr>
            <w:tcW w:w="9355" w:type="dxa"/>
          </w:tcPr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proofErr w:type="spellStart"/>
            <w:r w:rsidR="005A27A0">
              <w:rPr>
                <w:rFonts w:ascii="TH SarabunPSK" w:hAnsi="TH SarabunPSK" w:cs="TH SarabunPSK" w:hint="cs"/>
                <w:cs/>
              </w:rPr>
              <w:t>คสล</w:t>
            </w:r>
            <w:proofErr w:type="spellEnd"/>
            <w:r w:rsidR="005A27A0">
              <w:rPr>
                <w:rFonts w:ascii="TH SarabunPSK" w:hAnsi="TH SarabunPSK" w:cs="TH SarabunPSK" w:hint="cs"/>
                <w:cs/>
              </w:rPr>
              <w:t xml:space="preserve">.สายพรุจาก </w:t>
            </w:r>
            <w:r w:rsidR="005A27A0">
              <w:rPr>
                <w:rFonts w:ascii="TH SarabunPSK" w:hAnsi="TH SarabunPSK" w:cs="TH SarabunPSK"/>
                <w:cs/>
              </w:rPr>
              <w:t>–</w:t>
            </w:r>
            <w:r w:rsidR="005A27A0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="005A27A0">
              <w:rPr>
                <w:rFonts w:ascii="TH SarabunPSK" w:hAnsi="TH SarabunPSK" w:cs="TH SarabunPSK" w:hint="cs"/>
                <w:cs/>
              </w:rPr>
              <w:t>รพช</w:t>
            </w:r>
            <w:proofErr w:type="spellEnd"/>
            <w:r w:rsidR="005A27A0">
              <w:rPr>
                <w:rFonts w:ascii="TH SarabunPSK" w:hAnsi="TH SarabunPSK" w:cs="TH SarabunPSK" w:hint="cs"/>
                <w:cs/>
              </w:rPr>
              <w:t>. (ต่อจากของเดิม) หมู่ที่ ๑</w:t>
            </w:r>
            <w:r>
              <w:rPr>
                <w:rFonts w:ascii="TH SarabunPSK" w:hAnsi="TH SarabunPSK" w:cs="TH SarabunPSK" w:hint="cs"/>
                <w:cs/>
              </w:rPr>
              <w:t xml:space="preserve">  /หน่วยงานเจ้าของโครงการ กองช่าง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780A2D">
              <w:rPr>
                <w:rFonts w:ascii="TH SarabunIT๙" w:hAnsi="TH SarabunIT๙" w:cs="TH SarabunIT๙"/>
                <w:color w:val="000000" w:themeColor="text1"/>
              </w:rPr>
              <w:t xml:space="preserve"> </w:t>
            </w:r>
            <w:r w:rsidR="00780A2D">
              <w:rPr>
                <w:rFonts w:ascii="TH SarabunIT๙" w:hAnsi="TH SarabunIT๙" w:cs="TH SarabunIT๙" w:hint="cs"/>
                <w:color w:val="000000" w:themeColor="text1"/>
                <w:cs/>
              </w:rPr>
              <w:t>๒๒๕</w:t>
            </w:r>
            <w:r w:rsidRPr="00780A2D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780A2D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780A2D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780A2D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780A2D">
              <w:rPr>
                <w:rFonts w:ascii="TH SarabunPSK" w:hAnsi="TH SarabunPSK" w:cs="TH SarabunPSK" w:hint="cs"/>
                <w:color w:val="000000" w:themeColor="text1"/>
                <w:cs/>
              </w:rPr>
              <w:t>สองแสนสองหมื่นห้าพัน</w:t>
            </w:r>
            <w:r w:rsidRPr="00780A2D">
              <w:rPr>
                <w:rFonts w:ascii="TH SarabunPSK" w:hAnsi="TH SarabunPSK" w:cs="TH SarabunPSK" w:hint="cs"/>
                <w:color w:val="000000" w:themeColor="text1"/>
                <w:cs/>
              </w:rPr>
              <w:t>บาทถ้วน)</w:t>
            </w:r>
          </w:p>
          <w:p w:rsidR="005A27A0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5A27A0" w:rsidRPr="00397C6F">
              <w:rPr>
                <w:rFonts w:ascii="TH SarabunPSK" w:hAnsi="TH SarabunPSK" w:cs="TH SarabunPSK" w:hint="cs"/>
                <w:cs/>
              </w:rPr>
              <w:t>ก่อสร้าง</w:t>
            </w:r>
            <w:r w:rsidR="005A27A0">
              <w:rPr>
                <w:rFonts w:ascii="TH SarabunPSK" w:hAnsi="TH SarabunPSK" w:cs="TH SarabunPSK" w:hint="cs"/>
                <w:cs/>
              </w:rPr>
              <w:t xml:space="preserve">ถนน </w:t>
            </w:r>
            <w:proofErr w:type="spellStart"/>
            <w:r w:rsidR="005A27A0">
              <w:rPr>
                <w:rFonts w:ascii="TH SarabunPSK" w:hAnsi="TH SarabunPSK" w:cs="TH SarabunPSK" w:hint="cs"/>
                <w:cs/>
              </w:rPr>
              <w:t>คสล.สสาย</w:t>
            </w:r>
            <w:proofErr w:type="spellEnd"/>
            <w:r w:rsidR="005A27A0">
              <w:rPr>
                <w:rFonts w:ascii="TH SarabunPSK" w:hAnsi="TH SarabunPSK" w:cs="TH SarabunPSK" w:hint="cs"/>
                <w:cs/>
              </w:rPr>
              <w:t xml:space="preserve">พรุจาก </w:t>
            </w:r>
            <w:r w:rsidR="005A27A0">
              <w:rPr>
                <w:rFonts w:ascii="TH SarabunPSK" w:hAnsi="TH SarabunPSK" w:cs="TH SarabunPSK"/>
                <w:cs/>
              </w:rPr>
              <w:t>–</w:t>
            </w:r>
            <w:r w:rsidR="005A27A0">
              <w:rPr>
                <w:rFonts w:ascii="TH SarabunPSK" w:hAnsi="TH SarabunPSK" w:cs="TH SarabunPSK" w:hint="cs"/>
                <w:cs/>
              </w:rPr>
              <w:t xml:space="preserve"> </w:t>
            </w:r>
            <w:proofErr w:type="spellStart"/>
            <w:r w:rsidR="005A27A0">
              <w:rPr>
                <w:rFonts w:ascii="TH SarabunPSK" w:hAnsi="TH SarabunPSK" w:cs="TH SarabunPSK" w:hint="cs"/>
                <w:cs/>
              </w:rPr>
              <w:t>รพช</w:t>
            </w:r>
            <w:proofErr w:type="spellEnd"/>
            <w:r w:rsidR="005A27A0">
              <w:rPr>
                <w:rFonts w:ascii="TH SarabunPSK" w:hAnsi="TH SarabunPSK" w:cs="TH SarabunPSK" w:hint="cs"/>
                <w:cs/>
              </w:rPr>
              <w:t>. (ต่อจากของเดิม)   หมู่ที่  ๑  ตำบลท่าหิน</w:t>
            </w:r>
          </w:p>
          <w:p w:rsidR="005A27A0" w:rsidRDefault="005A27A0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ขนาดผิวจราจรกว้าง  ๔.๐๐  เมตร  ยาว  ๘๗.๐๐  เมตร</w:t>
            </w:r>
            <w:r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หนา  ๐.๑๕  เมตร </w:t>
            </w:r>
            <w:r w:rsidR="00471B51">
              <w:rPr>
                <w:rFonts w:ascii="TH SarabunIT๙" w:hAnsi="TH SarabunIT๙" w:cs="TH SarabunIT๙" w:hint="cs"/>
                <w:cs/>
              </w:rPr>
              <w:t xml:space="preserve">ไหล่ลูกรังข้าง </w:t>
            </w:r>
            <w:r w:rsidR="00471B51">
              <w:rPr>
                <w:rFonts w:ascii="TH SarabunIT๙" w:hAnsi="TH SarabunIT๙" w:cs="TH SarabunIT๙"/>
              </w:rPr>
              <w:t xml:space="preserve">0.50 </w:t>
            </w:r>
            <w:r w:rsidR="00471B51">
              <w:rPr>
                <w:rFonts w:ascii="TH SarabunIT๙" w:hAnsi="TH SarabunIT๙" w:cs="TH SarabunIT๙" w:hint="cs"/>
                <w:cs/>
              </w:rPr>
              <w:t>เมตร</w:t>
            </w:r>
          </w:p>
          <w:p w:rsidR="00780A2D" w:rsidRDefault="00780A2D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</w:t>
            </w:r>
            <w:r>
              <w:rPr>
                <w:rFonts w:ascii="TH SarabunIT๙" w:hAnsi="TH SarabunIT๙" w:cs="TH SarabunIT๙" w:hint="cs"/>
                <w:cs/>
              </w:rPr>
              <w:t xml:space="preserve">หรือพื้นที่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 ไม่น้อยกว่า ๓๔๘</w:t>
            </w:r>
            <w:r>
              <w:rPr>
                <w:rFonts w:ascii="TH SarabunIT๙" w:hAnsi="TH SarabunIT๙" w:cs="TH SarabunIT๙"/>
              </w:rPr>
              <w:t>.00</w:t>
            </w:r>
            <w:r>
              <w:rPr>
                <w:rFonts w:ascii="TH SarabunIT๙" w:hAnsi="TH SarabunIT๙" w:cs="TH SarabunIT๙" w:hint="cs"/>
                <w:cs/>
              </w:rPr>
              <w:t xml:space="preserve"> ตารางเมตร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 w:rsidR="00780A2D">
              <w:rPr>
                <w:rFonts w:ascii="TH SarabunPSK" w:hAnsi="TH SarabunPSK" w:cs="TH SarabunPSK" w:hint="cs"/>
                <w:cs/>
              </w:rPr>
              <w:t xml:space="preserve">ราคากลางคำนวณ  ณ  วันที่  ๑๖   กุมภาพันธ์  ๒๕๕๙  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</w:t>
            </w:r>
            <w:r w:rsidR="00780A2D">
              <w:rPr>
                <w:rFonts w:ascii="TH SarabunPSK" w:hAnsi="TH SarabunPSK" w:cs="TH SarabunPSK" w:hint="cs"/>
                <w:cs/>
              </w:rPr>
              <w:t>๒๒๕,๐๐๐</w:t>
            </w:r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EE3608" w:rsidRDefault="00EE3608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EE3608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EE3608" w:rsidRPr="00A144AB" w:rsidRDefault="00EE3608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EE3608" w:rsidRPr="00BB0643" w:rsidRDefault="00EE3608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185DB2">
      <w:pPr>
        <w:rPr>
          <w:rFonts w:ascii="TH SarabunPSK" w:hAnsi="TH SarabunPSK" w:cs="TH SarabunPSK"/>
          <w:b/>
          <w:bCs/>
        </w:rPr>
      </w:pPr>
      <w:bookmarkStart w:id="0" w:name="_GoBack"/>
      <w:bookmarkEnd w:id="0"/>
    </w:p>
    <w:sectPr w:rsidR="00655D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5DB2"/>
    <w:rsid w:val="00186A3A"/>
    <w:rsid w:val="00217E29"/>
    <w:rsid w:val="00241FD9"/>
    <w:rsid w:val="002D2C08"/>
    <w:rsid w:val="00307888"/>
    <w:rsid w:val="003219EC"/>
    <w:rsid w:val="00345A60"/>
    <w:rsid w:val="003F1CB8"/>
    <w:rsid w:val="003F697E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A27A0"/>
    <w:rsid w:val="005A39CF"/>
    <w:rsid w:val="005C78D4"/>
    <w:rsid w:val="00633667"/>
    <w:rsid w:val="00655D8A"/>
    <w:rsid w:val="00661A32"/>
    <w:rsid w:val="006D541A"/>
    <w:rsid w:val="007175B1"/>
    <w:rsid w:val="00724740"/>
    <w:rsid w:val="0073504D"/>
    <w:rsid w:val="00780A2D"/>
    <w:rsid w:val="00792A81"/>
    <w:rsid w:val="007C18BC"/>
    <w:rsid w:val="008255E7"/>
    <w:rsid w:val="00860560"/>
    <w:rsid w:val="008C034D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2016-04-11T09:25:00Z</dcterms:created>
  <dcterms:modified xsi:type="dcterms:W3CDTF">2016-04-11T13:46:00Z</dcterms:modified>
</cp:coreProperties>
</file>